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C01FB4" w:rsidRPr="009C5C7F" w:rsidRDefault="00C01FB4" w:rsidP="00C01FB4">
      <w:pPr>
        <w:jc w:val="center"/>
        <w:rPr>
          <w:b/>
          <w:lang w:val="en-US"/>
        </w:rPr>
      </w:pPr>
      <w:proofErr w:type="spellStart"/>
      <w:proofErr w:type="gramStart"/>
      <w:r w:rsidRPr="009C5C7F">
        <w:rPr>
          <w:b/>
          <w:lang w:val="en-US"/>
        </w:rPr>
        <w:t>privind</w:t>
      </w:r>
      <w:proofErr w:type="spellEnd"/>
      <w:proofErr w:type="gramEnd"/>
      <w:r w:rsidRPr="009C5C7F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acordarea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scutirii</w:t>
      </w:r>
      <w:proofErr w:type="spellEnd"/>
      <w:r>
        <w:rPr>
          <w:b/>
          <w:lang w:val="en-US"/>
        </w:rPr>
        <w:t xml:space="preserve"> de la </w:t>
      </w:r>
      <w:proofErr w:type="spellStart"/>
      <w:r>
        <w:rPr>
          <w:b/>
          <w:lang w:val="en-US"/>
        </w:rPr>
        <w:t>plata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taxei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pentru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obținerea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autorizației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construire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pentru</w:t>
      </w:r>
      <w:proofErr w:type="spellEnd"/>
    </w:p>
    <w:p w:rsidR="00C01FB4" w:rsidRPr="009C5C7F" w:rsidRDefault="00C01FB4" w:rsidP="00C01FB4">
      <w:pPr>
        <w:jc w:val="center"/>
        <w:rPr>
          <w:color w:val="001133"/>
        </w:rPr>
      </w:pPr>
      <w:proofErr w:type="gramStart"/>
      <w:r w:rsidRPr="009C5C7F">
        <w:rPr>
          <w:b/>
          <w:lang w:val="en-US"/>
        </w:rPr>
        <w:t xml:space="preserve">S.C  </w:t>
      </w:r>
      <w:r>
        <w:rPr>
          <w:b/>
          <w:lang w:val="en-US"/>
        </w:rPr>
        <w:t>MG</w:t>
      </w:r>
      <w:proofErr w:type="gramEnd"/>
      <w:r>
        <w:rPr>
          <w:b/>
          <w:lang w:val="en-US"/>
        </w:rPr>
        <w:t xml:space="preserve"> TEC Industry SRL</w:t>
      </w:r>
    </w:p>
    <w:p w:rsidR="00A61D78" w:rsidRPr="00631EBD" w:rsidRDefault="00A61D78" w:rsidP="00D972A4">
      <w:pPr>
        <w:rPr>
          <w:color w:val="001133"/>
        </w:rPr>
      </w:pPr>
    </w:p>
    <w:p w:rsidR="006A5F03" w:rsidRDefault="006A5F03" w:rsidP="00D972A4">
      <w:pPr>
        <w:rPr>
          <w:rStyle w:val="Robust"/>
          <w:color w:val="000000"/>
        </w:rPr>
      </w:pPr>
      <w:r>
        <w:rPr>
          <w:rStyle w:val="Robust"/>
          <w:color w:val="000000"/>
        </w:rPr>
        <w:t xml:space="preserve">                  </w:t>
      </w:r>
    </w:p>
    <w:p w:rsidR="006A5F03" w:rsidRDefault="006A5F03" w:rsidP="00D972A4">
      <w:pPr>
        <w:rPr>
          <w:rStyle w:val="Robust"/>
          <w:color w:val="000000"/>
        </w:rPr>
      </w:pPr>
    </w:p>
    <w:p w:rsidR="006A5F03" w:rsidRDefault="006A5F03" w:rsidP="00D972A4">
      <w:pPr>
        <w:rPr>
          <w:rStyle w:val="Robust"/>
          <w:color w:val="000000"/>
        </w:rPr>
      </w:pPr>
    </w:p>
    <w:p w:rsidR="00D972A4" w:rsidRPr="00631EBD" w:rsidRDefault="00D972A4" w:rsidP="00D972A4">
      <w:r w:rsidRPr="00631EBD">
        <w:t xml:space="preserve">      Având in vedere :</w:t>
      </w:r>
    </w:p>
    <w:p w:rsidR="00F72933" w:rsidRPr="00631EBD" w:rsidRDefault="006A5F03" w:rsidP="006A5F03">
      <w:r>
        <w:t xml:space="preserve">                       </w:t>
      </w:r>
      <w:r w:rsidR="00F72933" w:rsidRPr="00631EBD">
        <w:t xml:space="preserve">-prevederile L.273/2006 -  privind </w:t>
      </w:r>
      <w:proofErr w:type="spellStart"/>
      <w:r w:rsidR="00F72933" w:rsidRPr="00631EBD">
        <w:t>finanţele</w:t>
      </w:r>
      <w:proofErr w:type="spellEnd"/>
      <w:r w:rsidR="00F72933" w:rsidRPr="00631EBD">
        <w:t xml:space="preserve"> publice locale;</w:t>
      </w:r>
    </w:p>
    <w:p w:rsidR="00F72933" w:rsidRPr="00631EBD" w:rsidRDefault="00F72933" w:rsidP="00631EBD">
      <w:pPr>
        <w:jc w:val="both"/>
      </w:pPr>
      <w:r w:rsidRPr="00631EBD">
        <w:tab/>
      </w:r>
      <w:r w:rsidRPr="00631EBD">
        <w:tab/>
        <w:t xml:space="preserve">- prevederile Legii  nr. 52/2003 privind transparenta decizionala in </w:t>
      </w:r>
      <w:proofErr w:type="spellStart"/>
      <w:r w:rsidRPr="00631EBD">
        <w:t>administratia</w:t>
      </w:r>
      <w:proofErr w:type="spellEnd"/>
      <w:r w:rsidRPr="00631EBD">
        <w:t xml:space="preserve"> publica;</w:t>
      </w:r>
    </w:p>
    <w:p w:rsidR="00DD4813" w:rsidRDefault="00DD4813" w:rsidP="00631EBD">
      <w:pPr>
        <w:spacing w:line="360" w:lineRule="auto"/>
        <w:jc w:val="both"/>
      </w:pPr>
      <w:r>
        <w:tab/>
        <w:t xml:space="preserve">           </w:t>
      </w:r>
      <w:r w:rsidR="00CC689C" w:rsidRPr="00631EBD">
        <w:t>- prevederile</w:t>
      </w:r>
      <w:r>
        <w:t xml:space="preserve"> a</w:t>
      </w:r>
      <w:r w:rsidRPr="00B123DC">
        <w:t>rt. 20 alin 1, lit. d, din Legea 186/2013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="00DD4813">
        <w:t xml:space="preserve">           </w:t>
      </w:r>
      <w:r w:rsidR="006A5F03">
        <w:t>-</w:t>
      </w:r>
      <w:bookmarkStart w:id="0" w:name="_GoBack"/>
      <w:bookmarkEnd w:id="0"/>
      <w:r w:rsidRPr="00631EBD">
        <w:t xml:space="preserve"> referatul Serviciul</w:t>
      </w:r>
      <w:r w:rsidR="00253383">
        <w:t xml:space="preserve">ui de impozite </w:t>
      </w:r>
      <w:proofErr w:type="spellStart"/>
      <w:r w:rsidR="00253383">
        <w:t>şi</w:t>
      </w:r>
      <w:proofErr w:type="spellEnd"/>
      <w:r w:rsidR="00253383">
        <w:t xml:space="preserve"> taxe  nr.12464 din 16</w:t>
      </w:r>
      <w:r w:rsidRPr="00631EBD">
        <w:t>.</w:t>
      </w:r>
      <w:r w:rsidR="00253383">
        <w:t>05</w:t>
      </w:r>
      <w:r w:rsidRPr="00631EBD">
        <w:t>.201</w:t>
      </w:r>
      <w:r w:rsidR="00253383">
        <w:t>9</w:t>
      </w:r>
      <w:r w:rsidRPr="00631EBD">
        <w:t xml:space="preserve">  </w:t>
      </w:r>
    </w:p>
    <w:p w:rsidR="00D972A4" w:rsidRPr="00631EBD" w:rsidRDefault="00D972A4" w:rsidP="00631EBD">
      <w:pPr>
        <w:ind w:left="708" w:firstLine="708"/>
        <w:jc w:val="both"/>
        <w:rPr>
          <w:color w:val="001133"/>
        </w:rPr>
      </w:pPr>
      <w:r w:rsidRPr="00631EBD">
        <w:rPr>
          <w:color w:val="001133"/>
        </w:rPr>
        <w:t xml:space="preserve"> </w:t>
      </w:r>
      <w:r w:rsidRPr="00631EBD">
        <w:t xml:space="preserve">Potrivit competentelor conferite de prevederile art. </w:t>
      </w:r>
      <w:r w:rsidR="0020388D" w:rsidRPr="00631EBD">
        <w:t>36</w:t>
      </w:r>
      <w:r w:rsidR="00C4733E" w:rsidRPr="00631EBD">
        <w:t xml:space="preserve"> alin(1),alin(2) </w:t>
      </w:r>
      <w:proofErr w:type="spellStart"/>
      <w:r w:rsidR="00C4733E" w:rsidRPr="00631EBD">
        <w:t>lit.c</w:t>
      </w:r>
      <w:proofErr w:type="spellEnd"/>
      <w:r w:rsidR="005B732A" w:rsidRPr="00631EBD">
        <w:t xml:space="preserve"> , </w:t>
      </w:r>
      <w:r w:rsidR="00C4733E" w:rsidRPr="00631EBD">
        <w:t>alin(5)</w:t>
      </w:r>
      <w:r w:rsidR="005B732A" w:rsidRPr="00631EBD">
        <w:t xml:space="preserve"> lit. d</w:t>
      </w:r>
      <w:r w:rsidR="001452F9" w:rsidRPr="00631EBD">
        <w:t xml:space="preserve"> </w:t>
      </w:r>
      <w:r w:rsidR="0070313C" w:rsidRPr="00631EBD">
        <w:t>,</w:t>
      </w:r>
      <w:r w:rsidR="005B732A" w:rsidRPr="00631EBD">
        <w:t xml:space="preserve"> art. </w:t>
      </w:r>
      <w:r w:rsidR="0070313C" w:rsidRPr="00631EBD">
        <w:t xml:space="preserve"> 39</w:t>
      </w:r>
      <w:r w:rsidR="005B732A" w:rsidRPr="00631EBD">
        <w:t xml:space="preserve"> alin(1)</w:t>
      </w:r>
      <w:r w:rsidR="0070313C" w:rsidRPr="00631EBD">
        <w:t xml:space="preserve"> </w:t>
      </w:r>
      <w:proofErr w:type="spellStart"/>
      <w:r w:rsidR="0070313C" w:rsidRPr="00631EBD">
        <w:t>şi</w:t>
      </w:r>
      <w:proofErr w:type="spellEnd"/>
      <w:r w:rsidR="005B732A" w:rsidRPr="00631EBD">
        <w:t xml:space="preserve"> art. </w:t>
      </w:r>
      <w:r w:rsidR="0070313C" w:rsidRPr="00631EBD">
        <w:t xml:space="preserve"> 45</w:t>
      </w:r>
      <w:r w:rsidRPr="00631EBD">
        <w:t xml:space="preserve"> din Legea  nr. 215/2001 privind administraţia publica </w:t>
      </w:r>
      <w:r w:rsidR="0020388D" w:rsidRPr="00631EBD">
        <w:t>,republicată</w:t>
      </w:r>
      <w:r w:rsidRPr="00631EBD">
        <w:t>,</w:t>
      </w:r>
      <w:r w:rsidR="0070313C" w:rsidRPr="00631EBD">
        <w:t>cu modificările şi completările ulterioare</w:t>
      </w:r>
      <w:r w:rsidR="0070313C" w:rsidRPr="00631EBD">
        <w:rPr>
          <w:lang w:val="en-US"/>
        </w:rPr>
        <w:t>;</w:t>
      </w:r>
    </w:p>
    <w:p w:rsidR="0070313C" w:rsidRPr="00631EBD" w:rsidRDefault="0070313C" w:rsidP="00631EBD">
      <w:pPr>
        <w:jc w:val="both"/>
      </w:pPr>
    </w:p>
    <w:p w:rsidR="0070313C" w:rsidRPr="00631EBD" w:rsidRDefault="00D972A4" w:rsidP="00631EBD">
      <w:pPr>
        <w:jc w:val="both"/>
        <w:rPr>
          <w:b/>
          <w:bCs/>
        </w:rPr>
      </w:pPr>
      <w:r w:rsidRPr="00631EBD">
        <w:tab/>
      </w:r>
      <w:r w:rsidR="00C4733E" w:rsidRPr="00631EBD">
        <w:tab/>
        <w:t xml:space="preserve">Fata de cele prezentate mai sus propun spre aprobare Consiliului Local prezentul Proiectul de </w:t>
      </w:r>
      <w:proofErr w:type="spellStart"/>
      <w:r w:rsidR="00C4733E" w:rsidRPr="00631EBD">
        <w:t>Hotatare</w:t>
      </w:r>
      <w:proofErr w:type="spellEnd"/>
      <w:r w:rsidR="00C4733E" w:rsidRPr="00631EBD">
        <w:t xml:space="preserve">. </w:t>
      </w:r>
      <w:r w:rsidRPr="00631EBD">
        <w:tab/>
      </w:r>
    </w:p>
    <w:p w:rsidR="00D972A4" w:rsidRPr="00631EBD" w:rsidRDefault="004573BA" w:rsidP="00631EBD">
      <w:pPr>
        <w:autoSpaceDE w:val="0"/>
        <w:autoSpaceDN w:val="0"/>
        <w:adjustRightInd w:val="0"/>
        <w:jc w:val="both"/>
      </w:pPr>
      <w:r w:rsidRPr="00631EBD">
        <w:rPr>
          <w:b/>
        </w:rPr>
        <w:tab/>
      </w:r>
    </w:p>
    <w:p w:rsidR="00223887" w:rsidRPr="00631EBD" w:rsidRDefault="00223887" w:rsidP="00223887">
      <w:pPr>
        <w:pStyle w:val="Indentcorptext2"/>
        <w:spacing w:line="240" w:lineRule="auto"/>
        <w:ind w:firstLine="278"/>
      </w:pPr>
      <w:r w:rsidRPr="00631EBD">
        <w:t xml:space="preserve">             </w:t>
      </w:r>
    </w:p>
    <w:p w:rsidR="00D972A4" w:rsidRPr="00631EBD" w:rsidRDefault="00D972A4" w:rsidP="00D972A4">
      <w:pPr>
        <w:pStyle w:val="Indentcorptext2"/>
        <w:spacing w:line="240" w:lineRule="auto"/>
      </w:pPr>
      <w:r w:rsidRPr="00631EBD">
        <w:tab/>
      </w:r>
      <w:r w:rsidR="003D69C3" w:rsidRPr="00631EBD">
        <w:t xml:space="preserve">    </w:t>
      </w:r>
      <w:r w:rsidR="00DC7050" w:rsidRPr="00631EBD">
        <w:tab/>
      </w:r>
      <w:r w:rsidR="00871140" w:rsidRPr="00631EBD">
        <w:t xml:space="preserve">    </w:t>
      </w:r>
      <w:r w:rsidR="003D69C3" w:rsidRPr="00631EBD">
        <w:t xml:space="preserve">                           </w:t>
      </w:r>
      <w:r w:rsidR="00871140" w:rsidRPr="00631EBD">
        <w:t xml:space="preserve">  </w:t>
      </w:r>
      <w:r w:rsidR="00C4733E" w:rsidRPr="00631EBD">
        <w:t>PRIMAR</w:t>
      </w:r>
      <w:r w:rsidR="00871140" w:rsidRPr="00631EBD">
        <w:t xml:space="preserve">             </w:t>
      </w:r>
      <w:r w:rsidR="00A60DB8" w:rsidRPr="00631EBD">
        <w:t xml:space="preserve">   </w:t>
      </w:r>
      <w:r w:rsidR="001F6FC2" w:rsidRPr="00631EBD">
        <w:t xml:space="preserve">      </w:t>
      </w:r>
      <w:r w:rsidR="00871140" w:rsidRPr="00631EBD">
        <w:t xml:space="preserve"> </w:t>
      </w:r>
    </w:p>
    <w:p w:rsidR="00D972A4" w:rsidRDefault="00D972A4" w:rsidP="00BB3ABC">
      <w:pPr>
        <w:pStyle w:val="Indentcorptext2"/>
        <w:spacing w:line="240" w:lineRule="auto"/>
      </w:pPr>
      <w:r w:rsidRPr="00631EBD">
        <w:tab/>
      </w:r>
      <w:r w:rsidRPr="00631EBD">
        <w:tab/>
      </w:r>
      <w:r w:rsidR="003D69C3" w:rsidRPr="00631EBD">
        <w:t xml:space="preserve">                      </w:t>
      </w:r>
      <w:r w:rsidR="004F0129" w:rsidRPr="00631EBD">
        <w:t xml:space="preserve">    </w:t>
      </w:r>
      <w:r w:rsidR="00C4733E" w:rsidRPr="00631EBD">
        <w:t xml:space="preserve">Ing. Morar </w:t>
      </w:r>
      <w:proofErr w:type="spellStart"/>
      <w:r w:rsidR="00C4733E" w:rsidRPr="00631EBD">
        <w:t>Costan</w:t>
      </w:r>
      <w:proofErr w:type="spellEnd"/>
      <w:r w:rsidR="00871140" w:rsidRPr="00631EBD">
        <w:t xml:space="preserve">       </w:t>
      </w:r>
      <w:r w:rsidRPr="00631EBD"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02E1E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53383"/>
    <w:rsid w:val="00280637"/>
    <w:rsid w:val="002919BC"/>
    <w:rsid w:val="002A42D7"/>
    <w:rsid w:val="00313A8C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66D29"/>
    <w:rsid w:val="005A258B"/>
    <w:rsid w:val="005B346C"/>
    <w:rsid w:val="005B732A"/>
    <w:rsid w:val="005C0AF6"/>
    <w:rsid w:val="005D63F8"/>
    <w:rsid w:val="00611601"/>
    <w:rsid w:val="00631EBD"/>
    <w:rsid w:val="0063432E"/>
    <w:rsid w:val="0063616E"/>
    <w:rsid w:val="00641649"/>
    <w:rsid w:val="00657E8A"/>
    <w:rsid w:val="0069146F"/>
    <w:rsid w:val="006A5F03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01FB4"/>
    <w:rsid w:val="00C112F9"/>
    <w:rsid w:val="00C1378E"/>
    <w:rsid w:val="00C34EE2"/>
    <w:rsid w:val="00C4733E"/>
    <w:rsid w:val="00C7271C"/>
    <w:rsid w:val="00C77944"/>
    <w:rsid w:val="00CC689C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D25E3"/>
    <w:rsid w:val="00DD4813"/>
    <w:rsid w:val="00DF00D8"/>
    <w:rsid w:val="00E57283"/>
    <w:rsid w:val="00E5769F"/>
    <w:rsid w:val="00E65566"/>
    <w:rsid w:val="00E66C8F"/>
    <w:rsid w:val="00E85949"/>
    <w:rsid w:val="00EB2152"/>
    <w:rsid w:val="00F333E9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315E-C2A8-43DC-884D-006F640F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7</cp:revision>
  <cp:lastPrinted>2019-03-18T07:51:00Z</cp:lastPrinted>
  <dcterms:created xsi:type="dcterms:W3CDTF">2019-05-28T07:49:00Z</dcterms:created>
  <dcterms:modified xsi:type="dcterms:W3CDTF">2019-05-28T08:14:00Z</dcterms:modified>
</cp:coreProperties>
</file>